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能力指標：9-s-03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9-s-03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能理解三角形的相似性質。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S-4-15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理解三角形的AA、SAS、SSS等相似性質。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理解兩相似三角形中，對應邊長之比＝對應邊高之比，及對應面積之比＝對應邊長平方比。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能利用平行線的性質來做出或找出相似三角形。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對直角三角形，能利用斜邊上的高來做出或找出相似三角形，也就是說若直角三角形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中，</w:t>
      </w:r>
      <w:r w:rsidDel="00000000" w:rsidR="00000000" w:rsidRPr="00000000">
        <w:drawing>
          <wp:inline distB="0" distT="0" distL="114300" distR="114300">
            <wp:extent cx="619125" cy="200025"/>
            <wp:effectExtent b="0" l="0" r="0" t="0"/>
            <wp:docPr id="1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且</w:t>
      </w:r>
      <w:r w:rsidDel="00000000" w:rsidR="00000000" w:rsidRPr="00000000">
        <w:drawing>
          <wp:inline distB="0" distT="0" distL="114300" distR="114300">
            <wp:extent cx="266700" cy="200025"/>
            <wp:effectExtent b="0" l="0" r="0" t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為斜邊</w:t>
      </w:r>
      <w:r w:rsidDel="00000000" w:rsidR="00000000" w:rsidRPr="00000000">
        <w:drawing>
          <wp:inline distB="0" distT="0" distL="114300" distR="114300">
            <wp:extent cx="257175" cy="219075"/>
            <wp:effectExtent b="0" l="0" r="0" t="0"/>
            <wp:docPr id="20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上的高，則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9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～</w:t>
      </w:r>
      <w:r w:rsidDel="00000000" w:rsidR="00000000" w:rsidRPr="00000000">
        <w:drawing>
          <wp:inline distB="0" distT="0" distL="114300" distR="114300">
            <wp:extent cx="428625" cy="161925"/>
            <wp:effectExtent b="0" l="0" r="0" t="0"/>
            <wp:docPr id="22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～</w:t>
      </w:r>
      <w:r w:rsidDel="00000000" w:rsidR="00000000" w:rsidRPr="00000000">
        <w:drawing>
          <wp:inline distB="0" distT="0" distL="114300" distR="114300">
            <wp:extent cx="457200" cy="180975"/>
            <wp:effectExtent b="0" l="0" r="0" t="0"/>
            <wp:docPr id="21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此時 </w:t>
      </w:r>
      <w:r w:rsidDel="00000000" w:rsidR="00000000" w:rsidRPr="00000000">
        <w:drawing>
          <wp:inline distB="0" distT="0" distL="114300" distR="114300">
            <wp:extent cx="1038225" cy="238125"/>
            <wp:effectExtent b="0" l="0" r="0" t="0"/>
            <wp:docPr id="24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066800" cy="238125"/>
            <wp:effectExtent b="0" l="0" r="0" t="0"/>
            <wp:docPr id="23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057275" cy="238125"/>
            <wp:effectExtent b="0" l="0" r="0" t="0"/>
            <wp:docPr id="27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1390650</wp:posOffset>
            </wp:positionH>
            <wp:positionV relativeFrom="paragraph">
              <wp:posOffset>29844</wp:posOffset>
            </wp:positionV>
            <wp:extent cx="1524000" cy="857250"/>
            <wp:effectExtent b="0" l="0" r="0" t="0"/>
            <wp:wrapSquare wrapText="bothSides" distB="0" distT="0" distL="114300" distR="114300"/>
            <wp:docPr id="25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4356100</wp:posOffset>
                </wp:positionH>
                <wp:positionV relativeFrom="paragraph">
                  <wp:posOffset>114300</wp:posOffset>
                </wp:positionV>
                <wp:extent cx="1066800" cy="876300"/>
                <wp:effectExtent b="0" l="0" r="0" t="0"/>
                <wp:wrapSquare wrapText="bothSides" distB="0" distT="0" distL="114300" distR="11430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0377" y="3338992"/>
                          <a:ext cx="1066800" cy="876300"/>
                          <a:chOff x="4810377" y="3338992"/>
                          <a:chExt cx="1071245" cy="974535"/>
                        </a:xfrm>
                      </wpg:grpSpPr>
                      <wpg:grpSp>
                        <wpg:cNvGrpSpPr/>
                        <wpg:grpSpPr>
                          <a:xfrm>
                            <a:off x="4810377" y="3338992"/>
                            <a:ext cx="1071245" cy="974535"/>
                            <a:chOff x="7319" y="12373"/>
                            <a:chExt cx="1687" cy="15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319" y="12373"/>
                              <a:ext cx="1675" cy="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 rot="1106097">
                              <a:off x="7694" y="12662"/>
                              <a:ext cx="1099" cy="1099"/>
                              <a:chOff x="8100" y="9359"/>
                              <a:chExt cx="1100" cy="11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8100" y="9359"/>
                                <a:ext cx="1100" cy="11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 flipH="1" rot="10800000">
                                <a:off x="8190" y="9363"/>
                                <a:ext cx="599" cy="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8130" y="9900"/>
                                <a:ext cx="74" cy="3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8790" y="9383"/>
                                <a:ext cx="299" cy="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 flipH="1" rot="10800000">
                                <a:off x="8100" y="9585"/>
                                <a:ext cx="1004" cy="3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  <wps:wsp>
                          <wps:cNvSpPr/>
                          <wps:cNvPr id="10" name="Shape 10"/>
                          <wps:spPr>
                            <a:xfrm>
                              <a:off x="7365" y="12688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640" y="12748"/>
                              <a:ext cx="36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422" y="12373"/>
                              <a:ext cx="58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319" y="13166"/>
                              <a:ext cx="4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875" y="12656"/>
                              <a:ext cx="35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4356100</wp:posOffset>
                </wp:positionH>
                <wp:positionV relativeFrom="paragraph">
                  <wp:posOffset>114300</wp:posOffset>
                </wp:positionV>
                <wp:extent cx="1066800" cy="876300"/>
                <wp:effectExtent b="0" l="0" r="0" t="0"/>
                <wp:wrapSquare wrapText="bothSides" distB="0" distT="0" distL="114300" distR="114300"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能利用兩弦相交來做出或找出相似三角形，知道右圖中兩三角形</w:t>
      </w:r>
      <w:r w:rsidDel="00000000" w:rsidR="00000000" w:rsidRPr="00000000">
        <w:drawing>
          <wp:inline distB="0" distT="0" distL="114300" distR="114300">
            <wp:extent cx="371475" cy="161925"/>
            <wp:effectExtent b="0" l="0" r="0" t="0"/>
            <wp:docPr id="26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和</w:t>
      </w:r>
      <w:r w:rsidDel="00000000" w:rsidR="00000000" w:rsidRPr="00000000">
        <w:drawing>
          <wp:inline distB="0" distT="0" distL="114300" distR="114300">
            <wp:extent cx="342900" cy="180975"/>
            <wp:effectExtent b="0" l="0" r="0" t="0"/>
            <wp:docPr id="28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相似。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三角形的相似性質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B9AYYLF7RP.png" id="29" name="image6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B9AYYLF7RP.png" id="0" name="image6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判斷相似三角形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2UQN8KI49Q.png" id="30" name="image6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2UQN8KI49Q.png" id="0" name="image6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相似三角形例題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UT90GFD7YL.png" id="31" name="image6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UT90GFD7YL.png" id="0" name="image6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一、請依照題意判斷，勾選正確選項，並將正確的答案填入空格中：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878000" cy="900000"/>
                  <wp:effectExtent b="0" l="0" r="0" t="0"/>
                  <wp:docPr id="32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2"/>
                          <a:srcRect b="41641" l="0" r="48001" t="5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兩個三角形不相似</w:t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3032877" cy="900000"/>
                  <wp:effectExtent b="0" l="0" r="0" t="0"/>
                  <wp:docPr id="33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877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兩個三角形不相似</w:t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915217" cy="900000"/>
                  <wp:effectExtent b="0" l="0" r="0" t="0"/>
                  <wp:docPr id="34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217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兩個三角形不相似</w:t>
            </w:r>
          </w:p>
        </w:tc>
      </w:tr>
      <w:tr>
        <w:trPr>
          <w:trHeight w:val="25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226590" cy="900000"/>
                  <wp:effectExtent b="0" l="0" r="0" t="0"/>
                  <wp:docPr id="35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59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兩個三角形不相似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BF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交於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=10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  <w:br w:type="textWrapping"/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AE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=20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=40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=24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3181985</wp:posOffset>
                  </wp:positionH>
                  <wp:positionV relativeFrom="paragraph">
                    <wp:posOffset>53975</wp:posOffset>
                  </wp:positionV>
                  <wp:extent cx="1849120" cy="626110"/>
                  <wp:effectExtent b="0" l="0" r="0" t="0"/>
                  <wp:wrapSquare wrapText="bothSides" distB="0" distT="0" distL="114300" distR="114300"/>
                  <wp:docPr id="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6261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是否相似？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&lt;說明&gt;在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1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因為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: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: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65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AF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: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: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1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∠BAC=∠EAF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)。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1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故依據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相似性質，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844.0" w:type="dxa"/>
        <w:jc w:val="left"/>
        <w:tblInd w:w="-6.999999999999993" w:type="dxa"/>
        <w:tblLayout w:type="fixed"/>
        <w:tblLook w:val="0400"/>
      </w:tblPr>
      <w:tblGrid>
        <w:gridCol w:w="1134"/>
        <w:gridCol w:w="7710"/>
        <w:tblGridChange w:id="0">
          <w:tblGrid>
            <w:gridCol w:w="1134"/>
            <w:gridCol w:w="7710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下列哪一組圖形一定是相似形？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(A)任兩個三角形                 (B)任兩個直角三角形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(C)任兩個等腰三角形         (D)任兩個等腰直角三角形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∠ABC=∠ADE=∠AFG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，則下列何者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3912870</wp:posOffset>
                  </wp:positionH>
                  <wp:positionV relativeFrom="paragraph">
                    <wp:posOffset>0</wp:posOffset>
                  </wp:positionV>
                  <wp:extent cx="912496" cy="792000"/>
                  <wp:effectExtent b="0" l="0" r="0" t="0"/>
                  <wp:wrapSquare wrapText="bothSides" distB="0" distT="0" distL="114300" distR="114300"/>
                  <wp:docPr descr="1-146" id="1" name="image8.png"/>
                  <a:graphic>
                    <a:graphicData uri="http://schemas.openxmlformats.org/drawingml/2006/picture">
                      <pic:pic>
                        <pic:nvPicPr>
                          <pic:cNvPr descr="1-146" id="0" name="image8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6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∆ADE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FG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∆AFG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(D)四邊形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BDEC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~四邊形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BFGC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下列哪一選項中的條件，可以確定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∆DEF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相似？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∠A=∠D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∠A=∠D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∠A=∠D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: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DF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下列哪個選項中的圖形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不是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右圖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的相似形？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3611245</wp:posOffset>
                  </wp:positionH>
                  <wp:positionV relativeFrom="paragraph">
                    <wp:posOffset>120650</wp:posOffset>
                  </wp:positionV>
                  <wp:extent cx="1106805" cy="908050"/>
                  <wp:effectExtent b="0" l="0" r="0" t="0"/>
                  <wp:wrapSquare wrapText="bothSides" distB="0" distT="0" distL="114300" distR="114300"/>
                  <wp:docPr id="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908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2et92p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drawing>
                <wp:inline distB="0" distT="0" distL="114300" distR="114300">
                  <wp:extent cx="590550" cy="723900"/>
                  <wp:effectExtent b="0" l="0" r="0" t="0"/>
                  <wp:docPr id="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(B)</w:t>
            </w:r>
            <w:r w:rsidDel="00000000" w:rsidR="00000000" w:rsidRPr="00000000">
              <w:drawing>
                <wp:inline distB="0" distT="0" distL="114300" distR="114300">
                  <wp:extent cx="885825" cy="723900"/>
                  <wp:effectExtent b="0" l="0" r="0" t="0"/>
                  <wp:docPr id="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tyjcw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drawing>
                <wp:inline distB="0" distT="0" distL="114300" distR="114300">
                  <wp:extent cx="914400" cy="647700"/>
                  <wp:effectExtent b="0" l="0" r="0" t="0"/>
                  <wp:docPr id="1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(D)</w:t>
            </w:r>
            <w:r w:rsidDel="00000000" w:rsidR="00000000" w:rsidRPr="00000000">
              <w:drawing>
                <wp:inline distB="0" distT="0" distL="114300" distR="114300">
                  <wp:extent cx="723900" cy="790575"/>
                  <wp:effectExtent b="0" l="0" r="0" t="0"/>
                  <wp:docPr id="11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二、如圖，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//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交於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=27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4295775</wp:posOffset>
            </wp:positionH>
            <wp:positionV relativeFrom="paragraph">
              <wp:posOffset>261938</wp:posOffset>
            </wp:positionV>
            <wp:extent cx="1285875" cy="706805"/>
            <wp:effectExtent b="0" l="0" r="0" t="0"/>
            <wp:wrapSquare wrapText="bothSides" distB="0" distT="0" distL="0" distR="0"/>
            <wp:docPr id="1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06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∆EDC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是否相似？</w:t>
      </w:r>
    </w:p>
    <w:p w:rsidR="00000000" w:rsidDel="00000000" w:rsidP="00000000" w:rsidRDefault="00000000" w:rsidRPr="00000000">
      <w:pPr>
        <w:pBdr/>
        <w:ind w:left="6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&lt;說明&gt;在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∆EDC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中，</w:t>
      </w:r>
    </w:p>
    <w:p w:rsidR="00000000" w:rsidDel="00000000" w:rsidP="00000000" w:rsidRDefault="00000000" w:rsidRPr="00000000">
      <w:pPr>
        <w:pBdr/>
        <w:ind w:left="14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//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ind w:left="14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∠BAC=∠CED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∠ABC=∠CDE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ind w:left="14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且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∠ACB=∠ECD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ind w:left="14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故依據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相似性質，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~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∆EDC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4738370</wp:posOffset>
            </wp:positionH>
            <wp:positionV relativeFrom="paragraph">
              <wp:posOffset>-45719</wp:posOffset>
            </wp:positionV>
            <wp:extent cx="734695" cy="1180465"/>
            <wp:effectExtent b="0" l="0" r="0" t="0"/>
            <wp:wrapSquare wrapText="bothSides" distB="0" distT="0" distL="114300" distR="11430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180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1.為什麼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~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∆BDC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？答：根據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相似性質。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∠D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的哪個角相等？答：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1560"/>
        <w:gridCol w:w="7087"/>
        <w:tblGridChange w:id="0">
          <w:tblGrid>
            <w:gridCol w:w="1560"/>
            <w:gridCol w:w="7087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任意兩個正三角形相似。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任意兩個等腰三角形相似。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任意兩個等腰直角三角形相似。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二、請依照題意判斷，勾選正確選項，並將正確的答案填入空格中：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81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下列各小題中，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是否相似？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(1)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4867" cy="900000"/>
                  <wp:effectExtent b="0" l="0" r="0" t="0"/>
                  <wp:docPr descr="3-18" id="15" name="image32.png"/>
                  <a:graphic>
                    <a:graphicData uri="http://schemas.openxmlformats.org/drawingml/2006/picture">
                      <pic:pic>
                        <pic:nvPicPr>
                          <pic:cNvPr descr="3-18" id="0" name="image3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867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兩個三角形不相似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428750" cy="828675"/>
                  <wp:effectExtent b="0" l="0" r="0" t="0"/>
                  <wp:docPr descr="3-19" id="2" name="image10.png"/>
                  <a:graphic>
                    <a:graphicData uri="http://schemas.openxmlformats.org/drawingml/2006/picture">
                      <pic:pic>
                        <pic:nvPicPr>
                          <pic:cNvPr descr="3-19" id="0" name="image10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兩個三角形不相似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533525" cy="819150"/>
                  <wp:effectExtent b="0" l="0" r="0" t="0"/>
                  <wp:docPr descr="3-20" id="3" name="image11.png"/>
                  <a:graphic>
                    <a:graphicData uri="http://schemas.openxmlformats.org/drawingml/2006/picture">
                      <pic:pic>
                        <pic:nvPicPr>
                          <pic:cNvPr descr="3-20" id="0" name="image11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∆ABC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兩個三角形不相似</w:t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相似，是根據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相似性質。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3752850</wp:posOffset>
                  </wp:positionH>
                  <wp:positionV relativeFrom="paragraph">
                    <wp:posOffset>200025</wp:posOffset>
                  </wp:positionV>
                  <wp:extent cx="1352550" cy="942975"/>
                  <wp:effectExtent b="0" l="0" r="0" t="0"/>
                  <wp:wrapSquare wrapText="bothSides" distB="0" distT="0" distL="114300" distR="114300"/>
                  <wp:docPr id="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：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∠A=∠D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∠B=∠E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∠C=∠F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周長為24，則：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~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是根據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相似性質。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 對應邊的比例=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∆DEF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的周長=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FC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=3.5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4076700</wp:posOffset>
            </wp:positionH>
            <wp:positionV relativeFrom="paragraph">
              <wp:posOffset>370205</wp:posOffset>
            </wp:positionV>
            <wp:extent cx="1485900" cy="1352550"/>
            <wp:effectExtent b="0" l="0" r="0" t="0"/>
            <wp:wrapSquare wrapText="bothSides" distB="0" distT="0" distL="114300" distR="11430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∆AEF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∆ACB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是否相似？為什麼？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∠ABC=∠ACD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∆DCA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是否相似？為什麼？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4019550</wp:posOffset>
            </wp:positionH>
            <wp:positionV relativeFrom="paragraph">
              <wp:posOffset>73025</wp:posOffset>
            </wp:positionV>
            <wp:extent cx="1495425" cy="923925"/>
            <wp:effectExtent b="0" l="0" r="0" t="0"/>
            <wp:wrapSquare wrapText="bothSides" distB="0" distT="0" distL="114300" distR="114300"/>
            <wp:docPr descr="3-24" id="14" name="image31.png"/>
            <a:graphic>
              <a:graphicData uri="http://schemas.openxmlformats.org/drawingml/2006/picture">
                <pic:pic>
                  <pic:nvPicPr>
                    <pic:cNvPr descr="3-24" id="0" name="image31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Arial Unicode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1.png"/><Relationship Id="rId20" Type="http://schemas.openxmlformats.org/officeDocument/2006/relationships/image" Target="media/image63.png"/><Relationship Id="rId22" Type="http://schemas.openxmlformats.org/officeDocument/2006/relationships/image" Target="media/image67.png"/><Relationship Id="rId21" Type="http://schemas.openxmlformats.org/officeDocument/2006/relationships/image" Target="media/image65.png"/><Relationship Id="rId24" Type="http://schemas.openxmlformats.org/officeDocument/2006/relationships/image" Target="media/image69.png"/><Relationship Id="rId23" Type="http://schemas.openxmlformats.org/officeDocument/2006/relationships/image" Target="media/image6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8.png"/><Relationship Id="rId26" Type="http://schemas.openxmlformats.org/officeDocument/2006/relationships/image" Target="media/image14.png"/><Relationship Id="rId25" Type="http://schemas.openxmlformats.org/officeDocument/2006/relationships/image" Target="media/image70.png"/><Relationship Id="rId28" Type="http://schemas.openxmlformats.org/officeDocument/2006/relationships/image" Target="media/image15.png"/><Relationship Id="rId27" Type="http://schemas.openxmlformats.org/officeDocument/2006/relationships/image" Target="media/image8.png"/><Relationship Id="rId5" Type="http://schemas.openxmlformats.org/officeDocument/2006/relationships/image" Target="media/image33.png"/><Relationship Id="rId6" Type="http://schemas.openxmlformats.org/officeDocument/2006/relationships/image" Target="media/image37.png"/><Relationship Id="rId29" Type="http://schemas.openxmlformats.org/officeDocument/2006/relationships/image" Target="media/image16.png"/><Relationship Id="rId7" Type="http://schemas.openxmlformats.org/officeDocument/2006/relationships/image" Target="media/image35.png"/><Relationship Id="rId8" Type="http://schemas.openxmlformats.org/officeDocument/2006/relationships/image" Target="media/image41.png"/><Relationship Id="rId31" Type="http://schemas.openxmlformats.org/officeDocument/2006/relationships/image" Target="media/image22.png"/><Relationship Id="rId30" Type="http://schemas.openxmlformats.org/officeDocument/2006/relationships/image" Target="media/image18.png"/><Relationship Id="rId11" Type="http://schemas.openxmlformats.org/officeDocument/2006/relationships/image" Target="media/image53.png"/><Relationship Id="rId33" Type="http://schemas.openxmlformats.org/officeDocument/2006/relationships/image" Target="media/image25.png"/><Relationship Id="rId10" Type="http://schemas.openxmlformats.org/officeDocument/2006/relationships/image" Target="media/image54.png"/><Relationship Id="rId32" Type="http://schemas.openxmlformats.org/officeDocument/2006/relationships/image" Target="media/image23.png"/><Relationship Id="rId13" Type="http://schemas.openxmlformats.org/officeDocument/2006/relationships/image" Target="media/image55.png"/><Relationship Id="rId35" Type="http://schemas.openxmlformats.org/officeDocument/2006/relationships/image" Target="media/image32.png"/><Relationship Id="rId12" Type="http://schemas.openxmlformats.org/officeDocument/2006/relationships/image" Target="media/image56.png"/><Relationship Id="rId34" Type="http://schemas.openxmlformats.org/officeDocument/2006/relationships/image" Target="media/image26.png"/><Relationship Id="rId15" Type="http://schemas.openxmlformats.org/officeDocument/2006/relationships/image" Target="media/image57.png"/><Relationship Id="rId37" Type="http://schemas.openxmlformats.org/officeDocument/2006/relationships/image" Target="media/image11.png"/><Relationship Id="rId14" Type="http://schemas.openxmlformats.org/officeDocument/2006/relationships/image" Target="media/image59.png"/><Relationship Id="rId36" Type="http://schemas.openxmlformats.org/officeDocument/2006/relationships/image" Target="media/image10.png"/><Relationship Id="rId17" Type="http://schemas.openxmlformats.org/officeDocument/2006/relationships/image" Target="media/image58.png"/><Relationship Id="rId39" Type="http://schemas.openxmlformats.org/officeDocument/2006/relationships/image" Target="media/image13.png"/><Relationship Id="rId16" Type="http://schemas.openxmlformats.org/officeDocument/2006/relationships/image" Target="media/image72.png"/><Relationship Id="rId38" Type="http://schemas.openxmlformats.org/officeDocument/2006/relationships/image" Target="media/image12.png"/><Relationship Id="rId19" Type="http://schemas.openxmlformats.org/officeDocument/2006/relationships/image" Target="media/image62.png"/><Relationship Id="rId18" Type="http://schemas.openxmlformats.org/officeDocument/2006/relationships/image" Target="media/image61.png"/></Relationships>
</file>